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52" w:rsidRDefault="004657CF" w:rsidP="00323752">
      <w:r>
        <w:t>Sebastian Czech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16.05.2007</w:t>
      </w:r>
    </w:p>
    <w:p w:rsidR="004657CF" w:rsidRDefault="00BE0282" w:rsidP="004657CF">
      <w:pPr>
        <w:jc w:val="center"/>
        <w:rPr>
          <w:b/>
          <w:u w:val="single"/>
        </w:rPr>
      </w:pPr>
      <w:r>
        <w:rPr>
          <w:b/>
          <w:u w:val="single"/>
        </w:rPr>
        <w:t>Akkus und Ladeverfahren</w:t>
      </w:r>
    </w:p>
    <w:p w:rsidR="00A33B83" w:rsidRDefault="00E051D2" w:rsidP="00A33B83">
      <w:pPr>
        <w:rPr>
          <w:i/>
        </w:rPr>
      </w:pPr>
      <w:r>
        <w:rPr>
          <w:i/>
        </w:rPr>
        <w:t>Allgemein</w:t>
      </w:r>
    </w:p>
    <w:p w:rsidR="00E42DC7" w:rsidRPr="00E42DC7" w:rsidRDefault="00E051D2" w:rsidP="00E42DC7">
      <w:r>
        <w:rPr>
          <w:i/>
        </w:rPr>
        <w:t>Galvanisches Element</w:t>
      </w:r>
      <w:r w:rsidRPr="00E42DC7">
        <w:rPr>
          <w:i/>
        </w:rPr>
        <w:t>:</w:t>
      </w:r>
      <w:r w:rsidRPr="00E42DC7">
        <w:t xml:space="preserve"> eine Vorrichtung zur Umwandlung von chemischer Energie, mithilfe von zwei Elektroden und einen Elektrolyt, in elektrische Energie. Dabei wird eine Redoxreaktion an beiden Halbzellen</w:t>
      </w:r>
    </w:p>
    <w:p w:rsidR="004657CF" w:rsidRDefault="004657CF" w:rsidP="004657CF">
      <w:pPr>
        <w:rPr>
          <w:i/>
        </w:rPr>
      </w:pPr>
      <w:r>
        <w:rPr>
          <w:i/>
        </w:rPr>
        <w:t>Aufbau</w:t>
      </w: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E0282" w:rsidTr="00BE0282">
        <w:tc>
          <w:tcPr>
            <w:tcW w:w="2303" w:type="dxa"/>
          </w:tcPr>
          <w:p w:rsidR="00BE0282" w:rsidRPr="00BE0282" w:rsidRDefault="00BE0282" w:rsidP="00BE0282">
            <w:pPr>
              <w:rPr>
                <w:b/>
                <w:u w:val="single"/>
              </w:rPr>
            </w:pPr>
            <w:proofErr w:type="spellStart"/>
            <w:r w:rsidRPr="00BE0282">
              <w:rPr>
                <w:b/>
                <w:u w:val="single"/>
              </w:rPr>
              <w:t>Akkuart</w:t>
            </w:r>
            <w:proofErr w:type="spellEnd"/>
          </w:p>
        </w:tc>
        <w:tc>
          <w:tcPr>
            <w:tcW w:w="2303" w:type="dxa"/>
          </w:tcPr>
          <w:p w:rsidR="00BE0282" w:rsidRPr="00BE0282" w:rsidRDefault="00BE0282" w:rsidP="00BE02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Pluspol</w:t>
            </w:r>
          </w:p>
        </w:tc>
        <w:tc>
          <w:tcPr>
            <w:tcW w:w="2303" w:type="dxa"/>
          </w:tcPr>
          <w:p w:rsidR="00BE0282" w:rsidRPr="00BE0282" w:rsidRDefault="00BE0282" w:rsidP="00BE0282">
            <w:pPr>
              <w:rPr>
                <w:b/>
                <w:u w:val="single"/>
              </w:rPr>
            </w:pPr>
            <w:r w:rsidRPr="00BE0282">
              <w:rPr>
                <w:b/>
                <w:u w:val="single"/>
              </w:rPr>
              <w:t>Elektrolyt</w:t>
            </w:r>
          </w:p>
        </w:tc>
        <w:tc>
          <w:tcPr>
            <w:tcW w:w="2303" w:type="dxa"/>
          </w:tcPr>
          <w:p w:rsidR="00BE0282" w:rsidRPr="00BE0282" w:rsidRDefault="00BE0282" w:rsidP="00BE0282">
            <w:pPr>
              <w:rPr>
                <w:b/>
                <w:u w:val="single"/>
              </w:rPr>
            </w:pPr>
            <w:r w:rsidRPr="00BE0282">
              <w:rPr>
                <w:b/>
                <w:u w:val="single"/>
              </w:rPr>
              <w:t>Minuspol</w:t>
            </w:r>
          </w:p>
        </w:tc>
      </w:tr>
      <w:tr w:rsidR="00BE0282" w:rsidTr="00BE0282">
        <w:tc>
          <w:tcPr>
            <w:tcW w:w="2303" w:type="dxa"/>
          </w:tcPr>
          <w:p w:rsidR="00BE0282" w:rsidRPr="00BE0282" w:rsidRDefault="00BE0282" w:rsidP="00BE0282">
            <w:proofErr w:type="spellStart"/>
            <w:r>
              <w:t>Bleiakku</w:t>
            </w:r>
            <w:proofErr w:type="spellEnd"/>
          </w:p>
        </w:tc>
        <w:tc>
          <w:tcPr>
            <w:tcW w:w="2303" w:type="dxa"/>
          </w:tcPr>
          <w:p w:rsidR="00BE0282" w:rsidRPr="00BE0282" w:rsidRDefault="00BE0282" w:rsidP="00BE0282">
            <w:r>
              <w:t>Blei(IV)</w:t>
            </w:r>
            <w:proofErr w:type="spellStart"/>
            <w:r>
              <w:t>oxid</w:t>
            </w:r>
            <w:proofErr w:type="spellEnd"/>
          </w:p>
        </w:tc>
        <w:tc>
          <w:tcPr>
            <w:tcW w:w="2303" w:type="dxa"/>
          </w:tcPr>
          <w:p w:rsidR="00BE0282" w:rsidRPr="00BE0282" w:rsidRDefault="00BE0282" w:rsidP="00BE0282">
            <w:r>
              <w:t xml:space="preserve">37%tige </w:t>
            </w:r>
            <w:proofErr w:type="spellStart"/>
            <w:r>
              <w:t>Schwefelsäufe</w:t>
            </w:r>
            <w:proofErr w:type="spellEnd"/>
          </w:p>
        </w:tc>
        <w:tc>
          <w:tcPr>
            <w:tcW w:w="2303" w:type="dxa"/>
          </w:tcPr>
          <w:p w:rsidR="00BE0282" w:rsidRPr="00BE0282" w:rsidRDefault="00BE0282" w:rsidP="00BE0282">
            <w:proofErr w:type="spellStart"/>
            <w:r>
              <w:t>Porösises</w:t>
            </w:r>
            <w:proofErr w:type="spellEnd"/>
            <w:r>
              <w:t xml:space="preserve"> Blei</w:t>
            </w:r>
          </w:p>
        </w:tc>
      </w:tr>
      <w:tr w:rsidR="00BE0282" w:rsidTr="00BE0282">
        <w:tc>
          <w:tcPr>
            <w:tcW w:w="2303" w:type="dxa"/>
          </w:tcPr>
          <w:p w:rsidR="00BE0282" w:rsidRPr="00BE0282" w:rsidRDefault="00BE0282" w:rsidP="00BE0282">
            <w:r>
              <w:t>NiCd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Fein verteilten Cadmium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20% Kaliumhydroxid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Nickel(III)Oxidhydroxid</w:t>
            </w:r>
          </w:p>
        </w:tc>
      </w:tr>
      <w:tr w:rsidR="00BE0282" w:rsidTr="00BE0282">
        <w:tc>
          <w:tcPr>
            <w:tcW w:w="2303" w:type="dxa"/>
          </w:tcPr>
          <w:p w:rsidR="00BE0282" w:rsidRPr="00BE0282" w:rsidRDefault="00BE0282" w:rsidP="00BE0282">
            <w:r>
              <w:t>NiMH</w:t>
            </w:r>
          </w:p>
        </w:tc>
        <w:tc>
          <w:tcPr>
            <w:tcW w:w="2303" w:type="dxa"/>
          </w:tcPr>
          <w:p w:rsidR="00BE0282" w:rsidRPr="00BE0282" w:rsidRDefault="00BE0282" w:rsidP="00BE0282">
            <w:proofErr w:type="spellStart"/>
            <w:r>
              <w:t>Metalhybrid</w:t>
            </w:r>
            <w:proofErr w:type="spellEnd"/>
            <w:r>
              <w:t xml:space="preserve"> Pulver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20% Kalilauge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NickelOxid-Hydrat</w:t>
            </w:r>
          </w:p>
        </w:tc>
      </w:tr>
      <w:tr w:rsidR="00BE0282" w:rsidTr="00BE0282">
        <w:tc>
          <w:tcPr>
            <w:tcW w:w="2303" w:type="dxa"/>
          </w:tcPr>
          <w:p w:rsidR="00BE0282" w:rsidRPr="00BE0282" w:rsidRDefault="00BE0282" w:rsidP="00BE0282">
            <w:r>
              <w:t>Li Ion</w:t>
            </w:r>
          </w:p>
        </w:tc>
        <w:tc>
          <w:tcPr>
            <w:tcW w:w="2303" w:type="dxa"/>
          </w:tcPr>
          <w:p w:rsidR="00BE0282" w:rsidRPr="00BE0282" w:rsidRDefault="00BE0282" w:rsidP="00BE0282">
            <w:r>
              <w:t>Lithium Metalloxide z.B.  LiCoO</w:t>
            </w:r>
            <w:r>
              <w:rPr>
                <w:vertAlign w:val="subscript"/>
              </w:rPr>
              <w:t>2</w:t>
            </w:r>
          </w:p>
        </w:tc>
        <w:tc>
          <w:tcPr>
            <w:tcW w:w="2303" w:type="dxa"/>
          </w:tcPr>
          <w:p w:rsidR="00BE0282" w:rsidRPr="00BE0282" w:rsidRDefault="00BE0282" w:rsidP="00BE0282">
            <w:proofErr w:type="spellStart"/>
            <w:r>
              <w:t>Ethylencarbonat</w:t>
            </w:r>
            <w:proofErr w:type="spellEnd"/>
            <w:r>
              <w:t xml:space="preserve"> oder </w:t>
            </w:r>
            <w:proofErr w:type="spellStart"/>
            <w:r>
              <w:t>Propylencarbonat</w:t>
            </w:r>
            <w:proofErr w:type="spellEnd"/>
            <w:r>
              <w:t xml:space="preserve"> und </w:t>
            </w:r>
            <w:proofErr w:type="spellStart"/>
            <w:r>
              <w:t>Lithiumsalze</w:t>
            </w:r>
            <w:proofErr w:type="spellEnd"/>
          </w:p>
        </w:tc>
        <w:tc>
          <w:tcPr>
            <w:tcW w:w="2303" w:type="dxa"/>
          </w:tcPr>
          <w:p w:rsidR="00BE0282" w:rsidRPr="00BE0282" w:rsidRDefault="00BE0282" w:rsidP="00BE0282">
            <w:r>
              <w:t>Graphit</w:t>
            </w:r>
          </w:p>
        </w:tc>
      </w:tr>
      <w:tr w:rsidR="00BE0282" w:rsidTr="00BE0282">
        <w:tc>
          <w:tcPr>
            <w:tcW w:w="2303" w:type="dxa"/>
          </w:tcPr>
          <w:p w:rsidR="00BE0282" w:rsidRPr="00BE0282" w:rsidRDefault="00BE0282" w:rsidP="00BE0282">
            <w:r>
              <w:t>Lithium Polymer</w:t>
            </w:r>
          </w:p>
        </w:tc>
        <w:tc>
          <w:tcPr>
            <w:tcW w:w="2303" w:type="dxa"/>
          </w:tcPr>
          <w:p w:rsidR="00BE0282" w:rsidRPr="00BE0282" w:rsidRDefault="00815EFF" w:rsidP="00BE0282">
            <w:r>
              <w:t>Lithium Metalloxide z.B.  LiCoO</w:t>
            </w:r>
            <w:r>
              <w:rPr>
                <w:vertAlign w:val="subscript"/>
              </w:rPr>
              <w:t>2</w:t>
            </w:r>
          </w:p>
        </w:tc>
        <w:tc>
          <w:tcPr>
            <w:tcW w:w="2303" w:type="dxa"/>
          </w:tcPr>
          <w:p w:rsidR="00BE0282" w:rsidRPr="00BE0282" w:rsidRDefault="00815EFF" w:rsidP="00BE0282">
            <w:r w:rsidRPr="00815EFF">
              <w:t>ein Polymer als gelartige oder feste Folie</w:t>
            </w:r>
          </w:p>
        </w:tc>
        <w:tc>
          <w:tcPr>
            <w:tcW w:w="2303" w:type="dxa"/>
          </w:tcPr>
          <w:p w:rsidR="00BE0282" w:rsidRPr="00BE0282" w:rsidRDefault="00815EFF" w:rsidP="00BE0282">
            <w:r>
              <w:t>Graphit</w:t>
            </w:r>
          </w:p>
        </w:tc>
      </w:tr>
    </w:tbl>
    <w:p w:rsidR="00C30640" w:rsidRDefault="00C30640" w:rsidP="004657CF">
      <w:pPr>
        <w:rPr>
          <w:i/>
        </w:rPr>
      </w:pPr>
    </w:p>
    <w:p w:rsidR="003D3C93" w:rsidRDefault="003D3C93" w:rsidP="004657CF">
      <w:pPr>
        <w:rPr>
          <w:i/>
        </w:rPr>
      </w:pPr>
      <w:r w:rsidRPr="003D3C93">
        <w:rPr>
          <w:i/>
        </w:rPr>
        <w:t>Eigenschaften</w:t>
      </w:r>
    </w:p>
    <w:p w:rsidR="00C30640" w:rsidRDefault="00815EFF" w:rsidP="004657CF">
      <w:r>
        <w:object w:dxaOrig="9227" w:dyaOrig="2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02.75pt" o:ole="">
            <v:imagedata r:id="rId5" o:title=""/>
          </v:shape>
          <o:OLEObject Type="Embed" ProgID="Excel.Sheet.12" ShapeID="_x0000_i1025" DrawAspect="Content" ObjectID="_1245763025" r:id="rId6"/>
        </w:object>
      </w:r>
    </w:p>
    <w:p w:rsidR="00C30640" w:rsidRDefault="00C30640" w:rsidP="004657CF">
      <w:r>
        <w:t xml:space="preserve">Quelle: </w:t>
      </w:r>
      <w:r w:rsidRPr="00C30640">
        <w:t>Fachkunde Büro- und Informationselektronik</w:t>
      </w:r>
    </w:p>
    <w:p w:rsidR="00A301A6" w:rsidRDefault="00A301A6" w:rsidP="004657CF">
      <w:pPr>
        <w:rPr>
          <w:i/>
        </w:rPr>
      </w:pPr>
      <w:r w:rsidRPr="00BE0282">
        <w:rPr>
          <w:i/>
        </w:rPr>
        <w:t>Ladeverfahren</w:t>
      </w:r>
    </w:p>
    <w:p w:rsidR="00815EFF" w:rsidRDefault="00E64439" w:rsidP="004657CF">
      <w:r>
        <w:t xml:space="preserve">-∆U Verfahren   </w:t>
      </w:r>
    </w:p>
    <w:p w:rsidR="00E64439" w:rsidRDefault="003121E7" w:rsidP="00E64439">
      <w:pPr>
        <w:pStyle w:val="Listenabsatz"/>
        <w:numPr>
          <w:ilvl w:val="0"/>
          <w:numId w:val="1"/>
        </w:numPr>
      </w:pPr>
      <w:r>
        <w:t>Überwacht die Ladespannung</w:t>
      </w:r>
    </w:p>
    <w:p w:rsidR="003121E7" w:rsidRDefault="003121E7" w:rsidP="003121E7">
      <w:pPr>
        <w:pStyle w:val="Listenabsatz"/>
        <w:numPr>
          <w:ilvl w:val="0"/>
          <w:numId w:val="1"/>
        </w:numPr>
      </w:pPr>
      <w:r>
        <w:t>Spannung steigt mit dem Diff. Widerstand und fällt bei Erwärmung</w:t>
      </w:r>
    </w:p>
    <w:p w:rsidR="003121E7" w:rsidRDefault="003121E7" w:rsidP="003121E7">
      <w:proofErr w:type="spellStart"/>
      <w:r>
        <w:t>Konstantstrom</w:t>
      </w:r>
      <w:proofErr w:type="spellEnd"/>
    </w:p>
    <w:p w:rsidR="003121E7" w:rsidRDefault="003121E7" w:rsidP="003121E7">
      <w:pPr>
        <w:pStyle w:val="Listenabsatz"/>
        <w:numPr>
          <w:ilvl w:val="0"/>
          <w:numId w:val="2"/>
        </w:numPr>
      </w:pPr>
      <w:r>
        <w:t>Konstanter Strom über  eine eingestellte Zeit.</w:t>
      </w:r>
    </w:p>
    <w:p w:rsidR="003121E7" w:rsidRDefault="000F095A" w:rsidP="003121E7">
      <w:proofErr w:type="spellStart"/>
      <w:r>
        <w:t>Konstantspannung</w:t>
      </w:r>
      <w:proofErr w:type="spellEnd"/>
    </w:p>
    <w:p w:rsidR="000F095A" w:rsidRDefault="000F095A" w:rsidP="000F095A">
      <w:pPr>
        <w:pStyle w:val="Listenabsatz"/>
        <w:numPr>
          <w:ilvl w:val="0"/>
          <w:numId w:val="2"/>
        </w:numPr>
      </w:pPr>
      <w:r>
        <w:t xml:space="preserve">Eine </w:t>
      </w:r>
      <w:proofErr w:type="spellStart"/>
      <w:r>
        <w:t>kostante</w:t>
      </w:r>
      <w:proofErr w:type="spellEnd"/>
      <w:r>
        <w:t xml:space="preserve"> Spannung</w:t>
      </w:r>
    </w:p>
    <w:p w:rsidR="000F095A" w:rsidRDefault="000F095A" w:rsidP="000F095A">
      <w:pPr>
        <w:pStyle w:val="Listenabsatz"/>
        <w:numPr>
          <w:ilvl w:val="0"/>
          <w:numId w:val="2"/>
        </w:numPr>
      </w:pPr>
      <w:r>
        <w:t>Ladestrom fällt bis zu einen bestimmten Reststrom (Real), Null (Ideal)</w:t>
      </w:r>
    </w:p>
    <w:p w:rsidR="00C30640" w:rsidRDefault="00C30640" w:rsidP="00C30640">
      <w:r>
        <w:lastRenderedPageBreak/>
        <w:t>Sebastian Czech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16.05.2007</w:t>
      </w:r>
    </w:p>
    <w:p w:rsidR="00C30640" w:rsidRDefault="00C30640" w:rsidP="00C30640">
      <w:pPr>
        <w:pStyle w:val="Listenabsatz"/>
        <w:jc w:val="center"/>
      </w:pPr>
      <w:r w:rsidRPr="00C30640">
        <w:rPr>
          <w:b/>
          <w:u w:val="single"/>
        </w:rPr>
        <w:t>Akkus und Ladeverfahren</w:t>
      </w:r>
    </w:p>
    <w:p w:rsidR="000F095A" w:rsidRDefault="00F24ACB" w:rsidP="000F095A">
      <w:r>
        <w:t>UI Verfahren</w:t>
      </w:r>
    </w:p>
    <w:p w:rsidR="00F24ACB" w:rsidRDefault="00F24ACB" w:rsidP="00F24ACB">
      <w:pPr>
        <w:pStyle w:val="Listenabsatz"/>
        <w:numPr>
          <w:ilvl w:val="0"/>
          <w:numId w:val="3"/>
        </w:numPr>
      </w:pPr>
      <w:r>
        <w:t xml:space="preserve">Mischung von </w:t>
      </w:r>
      <w:proofErr w:type="spellStart"/>
      <w:r>
        <w:t>Konstantstrom</w:t>
      </w:r>
      <w:proofErr w:type="spellEnd"/>
      <w:r>
        <w:t xml:space="preserve"> und –</w:t>
      </w:r>
      <w:proofErr w:type="spellStart"/>
      <w:r>
        <w:t>spannung</w:t>
      </w:r>
      <w:proofErr w:type="spellEnd"/>
      <w:r>
        <w:t xml:space="preserve"> Verfahren</w:t>
      </w:r>
    </w:p>
    <w:p w:rsidR="00F24ACB" w:rsidRDefault="00F24ACB" w:rsidP="00F24ACB">
      <w:pPr>
        <w:pStyle w:val="Listenabsatz"/>
        <w:numPr>
          <w:ilvl w:val="0"/>
          <w:numId w:val="3"/>
        </w:numPr>
      </w:pPr>
      <w:r>
        <w:t xml:space="preserve">Erstmal wird mit </w:t>
      </w:r>
      <w:proofErr w:type="spellStart"/>
      <w:r>
        <w:t>Konstantstrom</w:t>
      </w:r>
      <w:proofErr w:type="spellEnd"/>
      <w:r>
        <w:t xml:space="preserve"> geladen</w:t>
      </w:r>
    </w:p>
    <w:p w:rsidR="00F24ACB" w:rsidRDefault="00F24ACB" w:rsidP="00F24ACB">
      <w:pPr>
        <w:pStyle w:val="Listenabsatz"/>
        <w:numPr>
          <w:ilvl w:val="0"/>
          <w:numId w:val="3"/>
        </w:numPr>
      </w:pPr>
      <w:r>
        <w:t>Und dann mit Konstant Spannung</w:t>
      </w:r>
    </w:p>
    <w:p w:rsidR="00F24ACB" w:rsidRDefault="00F24ACB" w:rsidP="00F24ACB">
      <w:r>
        <w:t>Pulsladeverfahren</w:t>
      </w:r>
    </w:p>
    <w:p w:rsidR="00F24ACB" w:rsidRDefault="00F24ACB" w:rsidP="00F24ACB">
      <w:pPr>
        <w:pStyle w:val="Listenabsatz"/>
        <w:numPr>
          <w:ilvl w:val="0"/>
          <w:numId w:val="4"/>
        </w:numPr>
      </w:pPr>
      <w:r>
        <w:t xml:space="preserve">Sonderfall des </w:t>
      </w:r>
      <w:proofErr w:type="spellStart"/>
      <w:r>
        <w:t>Konstantstromladeverfahrens</w:t>
      </w:r>
      <w:proofErr w:type="spellEnd"/>
    </w:p>
    <w:p w:rsidR="00F24ACB" w:rsidRDefault="00F24ACB" w:rsidP="00F24ACB">
      <w:pPr>
        <w:pStyle w:val="Listenabsatz"/>
        <w:numPr>
          <w:ilvl w:val="0"/>
          <w:numId w:val="4"/>
        </w:numPr>
      </w:pPr>
      <w:r>
        <w:t>Der Strom wird gepulst und der ruhe Phase kann z.B. die genaue Spannung am Akku gemessen werden</w:t>
      </w:r>
    </w:p>
    <w:p w:rsidR="00BE0282" w:rsidRPr="00C30640" w:rsidRDefault="00F24ACB" w:rsidP="004657CF">
      <w:pPr>
        <w:pStyle w:val="Listenabsatz"/>
        <w:numPr>
          <w:ilvl w:val="0"/>
          <w:numId w:val="4"/>
        </w:numPr>
      </w:pPr>
      <w:r>
        <w:t xml:space="preserve">Verhindert den Wachstum von </w:t>
      </w:r>
      <w:proofErr w:type="spellStart"/>
      <w:r>
        <w:t>Dendtritten-Kristalen</w:t>
      </w:r>
      <w:proofErr w:type="spellEnd"/>
    </w:p>
    <w:sectPr w:rsidR="00BE0282" w:rsidRPr="00C30640" w:rsidSect="00471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B0C"/>
    <w:multiLevelType w:val="hybridMultilevel"/>
    <w:tmpl w:val="CA663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9A1"/>
    <w:multiLevelType w:val="hybridMultilevel"/>
    <w:tmpl w:val="143A7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4229"/>
    <w:multiLevelType w:val="hybridMultilevel"/>
    <w:tmpl w:val="E6A04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43D99"/>
    <w:multiLevelType w:val="hybridMultilevel"/>
    <w:tmpl w:val="C55E3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C1621"/>
    <w:multiLevelType w:val="hybridMultilevel"/>
    <w:tmpl w:val="6A3E3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752"/>
    <w:rsid w:val="00001EBC"/>
    <w:rsid w:val="000F095A"/>
    <w:rsid w:val="001D044C"/>
    <w:rsid w:val="00204EC3"/>
    <w:rsid w:val="003121E7"/>
    <w:rsid w:val="00323752"/>
    <w:rsid w:val="00372B78"/>
    <w:rsid w:val="003C56A2"/>
    <w:rsid w:val="003D3C93"/>
    <w:rsid w:val="004657CF"/>
    <w:rsid w:val="00471AAE"/>
    <w:rsid w:val="004B3554"/>
    <w:rsid w:val="004C4988"/>
    <w:rsid w:val="007437EB"/>
    <w:rsid w:val="00815EFF"/>
    <w:rsid w:val="00927720"/>
    <w:rsid w:val="00A301A6"/>
    <w:rsid w:val="00A33B83"/>
    <w:rsid w:val="00BE0282"/>
    <w:rsid w:val="00C30640"/>
    <w:rsid w:val="00C4199C"/>
    <w:rsid w:val="00CF6056"/>
    <w:rsid w:val="00E051D2"/>
    <w:rsid w:val="00E42DC7"/>
    <w:rsid w:val="00E5065B"/>
    <w:rsid w:val="00E64439"/>
    <w:rsid w:val="00F24ACB"/>
    <w:rsid w:val="00F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AA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375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7C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BE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E64439"/>
    <w:rPr>
      <w:color w:val="808080"/>
    </w:rPr>
  </w:style>
  <w:style w:type="paragraph" w:styleId="Listenabsatz">
    <w:name w:val="List Paragraph"/>
    <w:basedOn w:val="Standard"/>
    <w:uiPriority w:val="34"/>
    <w:qFormat/>
    <w:rsid w:val="00E6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-Arbeitsblat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Globi</dc:creator>
  <cp:keywords/>
  <dc:description/>
  <cp:lastModifiedBy>Globi</cp:lastModifiedBy>
  <cp:revision>9</cp:revision>
  <dcterms:created xsi:type="dcterms:W3CDTF">2007-04-29T09:27:00Z</dcterms:created>
  <dcterms:modified xsi:type="dcterms:W3CDTF">2007-07-12T14:31:00Z</dcterms:modified>
</cp:coreProperties>
</file>